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02490A" w:rsidRDefault="0002490A" w:rsidP="006A6F3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6A6F3F" w:rsidRPr="0002490A" w:rsidRDefault="006A6F3F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bookmarkEnd w:id="4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5868DD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5868DD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5868DD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A6F3F" w:rsidRPr="0002490A" w:rsidRDefault="006A6F3F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6A6F3F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proofErr w:type="spellStart"/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wskazani w </w:t>
      </w:r>
      <w:proofErr w:type="spellStart"/>
      <w:r w:rsidRPr="0002490A">
        <w:rPr>
          <w:rFonts w:eastAsia="Arial" w:cs="Times New Roman"/>
          <w:color w:val="000000"/>
          <w:sz w:val="22"/>
          <w:szCs w:val="22"/>
        </w:rPr>
        <w:t>p</w:t>
      </w:r>
      <w:r w:rsidR="00437317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437317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lastRenderedPageBreak/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I w </w:t>
      </w:r>
      <w:proofErr w:type="spellStart"/>
      <w:r w:rsidR="0002490A" w:rsidRPr="0002490A">
        <w:rPr>
          <w:rFonts w:eastAsia="Arial" w:cs="Times New Roman"/>
          <w:color w:val="000000"/>
          <w:sz w:val="22"/>
          <w:szCs w:val="22"/>
        </w:rPr>
        <w:t>p</w:t>
      </w:r>
      <w:r w:rsidR="00B522B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522B1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</w:t>
      </w:r>
      <w:proofErr w:type="spellStart"/>
      <w:r w:rsidR="0002490A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1–3 i 5 oraz art. 212 ustawy z dnia 20 lipca 2018 r. – Prawo o szkolnictwie wyższym i nauce, a także – zgodnie z  art. 336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8, art. 173a, art. 199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bookmarkStart w:id="21" w:name="_GoBack"/>
      <w:bookmarkEnd w:id="21"/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21" w:rsidRDefault="00C05B21" w:rsidP="0002490A">
      <w:pPr>
        <w:spacing w:line="240" w:lineRule="auto"/>
      </w:pPr>
      <w:r>
        <w:separator/>
      </w:r>
    </w:p>
  </w:endnote>
  <w:endnote w:type="continuationSeparator" w:id="0">
    <w:p w:rsidR="00C05B21" w:rsidRDefault="00C05B2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21" w:rsidRDefault="00C05B21" w:rsidP="0002490A">
      <w:pPr>
        <w:spacing w:line="240" w:lineRule="auto"/>
      </w:pPr>
      <w:r>
        <w:separator/>
      </w:r>
    </w:p>
  </w:footnote>
  <w:footnote w:type="continuationSeparator" w:id="0">
    <w:p w:rsidR="00C05B21" w:rsidRDefault="00C05B2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5868DD">
      <w:fldChar w:fldCharType="begin"/>
    </w:r>
    <w:r>
      <w:instrText xml:space="preserve"> PAGE  \* MERGEFORMAT </w:instrText>
    </w:r>
    <w:r w:rsidR="005868DD">
      <w:fldChar w:fldCharType="separate"/>
    </w:r>
    <w:r w:rsidR="006A6F3F">
      <w:rPr>
        <w:noProof/>
      </w:rPr>
      <w:t>10</w:t>
    </w:r>
    <w:r w:rsidR="005868D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868DD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A6F3F"/>
    <w:rsid w:val="006B39EC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669F8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478C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05B21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2409-540F-40A9-98B7-6296B53C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akaluza</cp:lastModifiedBy>
  <cp:revision>4</cp:revision>
  <cp:lastPrinted>2022-01-03T12:37:00Z</cp:lastPrinted>
  <dcterms:created xsi:type="dcterms:W3CDTF">2022-01-04T06:55:00Z</dcterms:created>
  <dcterms:modified xsi:type="dcterms:W3CDTF">2022-01-04T11:48:00Z</dcterms:modified>
</cp:coreProperties>
</file>